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80B3" w14:textId="7601317D" w:rsidR="003F18F8" w:rsidRDefault="0077724D" w:rsidP="002C5065">
      <w:pPr>
        <w:rPr>
          <w:rFonts w:asciiTheme="minorEastAsia" w:hAnsiTheme="minorEastAsia"/>
          <w:spacing w:val="60"/>
          <w:sz w:val="28"/>
          <w:szCs w:val="28"/>
        </w:rPr>
      </w:pPr>
      <w:r w:rsidRPr="000B33C4">
        <w:rPr>
          <w:rFonts w:asciiTheme="minorEastAsia" w:hAnsiTheme="minorEastAsia" w:hint="eastAsia"/>
          <w:b/>
          <w:bCs/>
          <w:spacing w:val="60"/>
          <w:sz w:val="28"/>
          <w:szCs w:val="28"/>
          <w:u w:val="single"/>
        </w:rPr>
        <w:t>対応策</w:t>
      </w:r>
      <w:r w:rsidR="00510CDE" w:rsidRPr="000B33C4">
        <w:rPr>
          <w:rFonts w:asciiTheme="minorEastAsia" w:hAnsiTheme="minorEastAsia" w:hint="eastAsia"/>
          <w:b/>
          <w:bCs/>
          <w:spacing w:val="60"/>
          <w:sz w:val="28"/>
          <w:szCs w:val="28"/>
          <w:u w:val="single"/>
        </w:rPr>
        <w:t>探究シート</w:t>
      </w:r>
      <w:r w:rsidR="00A14C6E">
        <w:rPr>
          <w:rFonts w:asciiTheme="minorEastAsia" w:hAnsiTheme="minorEastAsia" w:hint="eastAsia"/>
          <w:spacing w:val="60"/>
          <w:sz w:val="28"/>
          <w:szCs w:val="28"/>
        </w:rPr>
        <w:t xml:space="preserve">　　　　　　　　　　　　　　　　　　　　　　　　　　</w:t>
      </w:r>
      <w:r w:rsidR="00A14C6E" w:rsidRPr="002C5065">
        <w:rPr>
          <w:rFonts w:asciiTheme="minorEastAsia" w:hAnsiTheme="minorEastAsia" w:hint="eastAsia"/>
          <w:sz w:val="28"/>
          <w:szCs w:val="28"/>
        </w:rPr>
        <w:t>【様式</w:t>
      </w:r>
      <w:r w:rsidR="00C564FD">
        <w:rPr>
          <w:rFonts w:asciiTheme="minorEastAsia" w:hAnsiTheme="minorEastAsia" w:hint="eastAsia"/>
          <w:sz w:val="28"/>
          <w:szCs w:val="28"/>
        </w:rPr>
        <w:t xml:space="preserve"> 3</w:t>
      </w:r>
      <w:r w:rsidR="00A14C6E" w:rsidRPr="002C5065">
        <w:rPr>
          <w:rFonts w:asciiTheme="minorEastAsia" w:hAnsiTheme="minorEastAsia" w:hint="eastAsia"/>
          <w:sz w:val="28"/>
          <w:szCs w:val="28"/>
        </w:rPr>
        <w:t>】</w:t>
      </w:r>
    </w:p>
    <w:tbl>
      <w:tblPr>
        <w:tblStyle w:val="a3"/>
        <w:tblpPr w:leftFromText="142" w:rightFromText="142" w:vertAnchor="page" w:horzAnchor="margin" w:tblpY="1879"/>
        <w:tblW w:w="0" w:type="auto"/>
        <w:tblLook w:val="04A0" w:firstRow="1" w:lastRow="0" w:firstColumn="1" w:lastColumn="0" w:noHBand="0" w:noVBand="1"/>
      </w:tblPr>
      <w:tblGrid>
        <w:gridCol w:w="3572"/>
        <w:gridCol w:w="4082"/>
        <w:gridCol w:w="4082"/>
        <w:gridCol w:w="3572"/>
      </w:tblGrid>
      <w:tr w:rsidR="006A276F" w:rsidRPr="002C5065" w14:paraId="34FA6C25" w14:textId="77777777" w:rsidTr="006A276F">
        <w:trPr>
          <w:trHeight w:val="1361"/>
        </w:trPr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05B3B4" w14:textId="77777777" w:rsidR="006A276F" w:rsidRPr="006A276F" w:rsidRDefault="006A276F" w:rsidP="006A276F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A276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A.</w:t>
            </w:r>
          </w:p>
          <w:p w14:paraId="3DCBE326" w14:textId="77777777" w:rsidR="006A276F" w:rsidRPr="002C5065" w:rsidRDefault="006A276F" w:rsidP="006A276F">
            <w:pPr>
              <w:jc w:val="center"/>
              <w:rPr>
                <w:rFonts w:asciiTheme="minorEastAsia" w:hAnsiTheme="minorEastAsia"/>
                <w:spacing w:val="30"/>
                <w:sz w:val="24"/>
                <w:szCs w:val="24"/>
              </w:rPr>
            </w:pPr>
            <w:r w:rsidRPr="006A276F">
              <w:rPr>
                <w:rFonts w:asciiTheme="minorEastAsia" w:hAnsiTheme="minorEastAsia" w:hint="eastAsia"/>
                <w:b/>
                <w:bCs/>
                <w:spacing w:val="30"/>
                <w:szCs w:val="21"/>
              </w:rPr>
              <w:t>＜課題＞に関連する状況</w:t>
            </w:r>
          </w:p>
        </w:tc>
        <w:tc>
          <w:tcPr>
            <w:tcW w:w="4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D5EBB7" w14:textId="77777777" w:rsidR="006A276F" w:rsidRPr="006A276F" w:rsidRDefault="006A276F" w:rsidP="006A276F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A276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B.</w:t>
            </w:r>
          </w:p>
          <w:p w14:paraId="16C0AD31" w14:textId="77777777" w:rsidR="006A276F" w:rsidRPr="006A276F" w:rsidRDefault="006A276F" w:rsidP="006A276F">
            <w:pPr>
              <w:spacing w:after="60"/>
              <w:jc w:val="center"/>
              <w:rPr>
                <w:rFonts w:asciiTheme="minorEastAsia" w:hAnsiTheme="minorEastAsia"/>
                <w:b/>
                <w:bCs/>
                <w:spacing w:val="30"/>
                <w:szCs w:val="21"/>
              </w:rPr>
            </w:pPr>
            <w:r w:rsidRPr="006A276F">
              <w:rPr>
                <w:rFonts w:asciiTheme="minorEastAsia" w:hAnsiTheme="minorEastAsia" w:hint="eastAsia"/>
                <w:b/>
                <w:bCs/>
                <w:spacing w:val="30"/>
                <w:szCs w:val="21"/>
              </w:rPr>
              <w:t>変わらない・変えられない事実</w:t>
            </w:r>
          </w:p>
          <w:p w14:paraId="78C0DEE1" w14:textId="77777777" w:rsidR="006A276F" w:rsidRPr="002C5065" w:rsidRDefault="006A276F" w:rsidP="006A276F">
            <w:pPr>
              <w:jc w:val="center"/>
              <w:rPr>
                <w:rFonts w:asciiTheme="minorEastAsia" w:hAnsiTheme="minorEastAsia"/>
                <w:spacing w:val="12"/>
                <w:sz w:val="24"/>
                <w:szCs w:val="24"/>
              </w:rPr>
            </w:pPr>
            <w:r w:rsidRPr="002C5065">
              <w:rPr>
                <w:rFonts w:asciiTheme="minorEastAsia" w:hAnsiTheme="minorEastAsia" w:hint="eastAsia"/>
                <w:spacing w:val="12"/>
                <w:sz w:val="18"/>
                <w:szCs w:val="18"/>
              </w:rPr>
              <w:t>大切にしていること・優先すること</w:t>
            </w:r>
          </w:p>
        </w:tc>
        <w:tc>
          <w:tcPr>
            <w:tcW w:w="4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3352C7" w14:textId="77777777" w:rsidR="006A276F" w:rsidRPr="006A276F" w:rsidRDefault="006A276F" w:rsidP="006A276F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A276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C.</w:t>
            </w:r>
          </w:p>
          <w:p w14:paraId="3DFB6BA4" w14:textId="77777777" w:rsidR="006A276F" w:rsidRPr="006A276F" w:rsidRDefault="006A276F" w:rsidP="006A276F">
            <w:pPr>
              <w:ind w:leftChars="-52" w:left="-109"/>
              <w:jc w:val="center"/>
              <w:rPr>
                <w:rFonts w:asciiTheme="minorEastAsia" w:hAnsiTheme="minorEastAsia"/>
                <w:b/>
                <w:bCs/>
                <w:spacing w:val="30"/>
                <w:szCs w:val="21"/>
              </w:rPr>
            </w:pPr>
            <w:r w:rsidRPr="006A276F">
              <w:rPr>
                <w:rFonts w:asciiTheme="minorEastAsia" w:hAnsiTheme="minorEastAsia" w:hint="eastAsia"/>
                <w:b/>
                <w:bCs/>
                <w:spacing w:val="30"/>
                <w:szCs w:val="21"/>
              </w:rPr>
              <w:t>変わるかもしれないこと</w:t>
            </w:r>
          </w:p>
          <w:p w14:paraId="715D5A20" w14:textId="77777777" w:rsidR="006A276F" w:rsidRPr="002C5065" w:rsidRDefault="006A276F" w:rsidP="006A276F">
            <w:pPr>
              <w:ind w:leftChars="-52" w:left="-109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276F">
              <w:rPr>
                <w:rFonts w:asciiTheme="minorEastAsia" w:hAnsiTheme="minorEastAsia" w:hint="eastAsia"/>
                <w:b/>
                <w:bCs/>
                <w:spacing w:val="30"/>
                <w:szCs w:val="21"/>
              </w:rPr>
              <w:t>変えられるかもしれないこと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577EE1" w14:textId="77777777" w:rsidR="006A276F" w:rsidRPr="006A276F" w:rsidRDefault="006A276F" w:rsidP="006A276F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A276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D.　</w:t>
            </w:r>
          </w:p>
          <w:p w14:paraId="28AB3DF4" w14:textId="77777777" w:rsidR="006A276F" w:rsidRPr="006A276F" w:rsidRDefault="006A276F" w:rsidP="006A276F">
            <w:pPr>
              <w:spacing w:after="60"/>
              <w:jc w:val="center"/>
              <w:rPr>
                <w:rFonts w:asciiTheme="minorEastAsia" w:hAnsiTheme="minorEastAsia"/>
                <w:b/>
                <w:bCs/>
                <w:spacing w:val="30"/>
                <w:szCs w:val="21"/>
              </w:rPr>
            </w:pPr>
            <w:r w:rsidRPr="006A276F">
              <w:rPr>
                <w:rFonts w:asciiTheme="minorEastAsia" w:hAnsiTheme="minorEastAsia" w:hint="eastAsia"/>
                <w:b/>
                <w:bCs/>
                <w:spacing w:val="30"/>
                <w:szCs w:val="21"/>
              </w:rPr>
              <w:t>Cへのアプローチ・対応</w:t>
            </w:r>
          </w:p>
          <w:p w14:paraId="4C7486AB" w14:textId="77777777" w:rsidR="006A276F" w:rsidRPr="006A276F" w:rsidRDefault="006A276F" w:rsidP="006A276F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6A276F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解決に近づける方向性・</w:t>
            </w:r>
          </w:p>
          <w:p w14:paraId="2D5F1D79" w14:textId="77777777" w:rsidR="006A276F" w:rsidRPr="002C5065" w:rsidRDefault="006A276F" w:rsidP="006A27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276F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寄せる・折り合いをつける</w:t>
            </w:r>
          </w:p>
        </w:tc>
      </w:tr>
      <w:tr w:rsidR="006A276F" w:rsidRPr="002C5065" w14:paraId="4480CD5A" w14:textId="77777777" w:rsidTr="006A276F">
        <w:trPr>
          <w:trHeight w:val="1531"/>
        </w:trPr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3A255" w14:textId="77777777" w:rsidR="006A276F" w:rsidRPr="006A276F" w:rsidRDefault="006A276F" w:rsidP="006A276F">
            <w:pPr>
              <w:spacing w:before="120"/>
              <w:rPr>
                <w:rFonts w:asciiTheme="minorEastAsia" w:hAnsiTheme="minorEastAsia"/>
                <w:spacing w:val="20"/>
                <w:sz w:val="18"/>
                <w:szCs w:val="18"/>
                <w:u w:val="thick"/>
              </w:rPr>
            </w:pPr>
            <w:r w:rsidRPr="006A276F">
              <w:rPr>
                <w:rFonts w:asciiTheme="minorEastAsia" w:hAnsiTheme="minorEastAsia" w:hint="eastAsia"/>
                <w:spacing w:val="20"/>
                <w:sz w:val="18"/>
                <w:szCs w:val="18"/>
                <w:u w:val="thick"/>
              </w:rPr>
              <w:t>身体症状（経過・見通し）</w:t>
            </w:r>
          </w:p>
          <w:p w14:paraId="3A475705" w14:textId="77777777" w:rsidR="006A276F" w:rsidRPr="006A276F" w:rsidRDefault="006A276F" w:rsidP="006A276F">
            <w:pPr>
              <w:spacing w:before="120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220DF" w14:textId="77777777" w:rsidR="006A276F" w:rsidRPr="002C5065" w:rsidRDefault="006A276F" w:rsidP="006A276F">
            <w:pPr>
              <w:spacing w:befor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404D8" w14:textId="77777777" w:rsidR="006A276F" w:rsidRPr="002C5065" w:rsidRDefault="006A276F" w:rsidP="006A276F">
            <w:pPr>
              <w:spacing w:befor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AB9A5" w14:textId="77777777" w:rsidR="006A276F" w:rsidRPr="002C5065" w:rsidRDefault="006A276F" w:rsidP="006A276F">
            <w:pPr>
              <w:spacing w:befor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276F" w:rsidRPr="002C5065" w14:paraId="0362ED34" w14:textId="77777777" w:rsidTr="006A276F">
        <w:trPr>
          <w:trHeight w:val="1531"/>
        </w:trPr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2CA71" w14:textId="77777777" w:rsidR="006A276F" w:rsidRPr="006A276F" w:rsidRDefault="006A276F" w:rsidP="006A276F">
            <w:pPr>
              <w:spacing w:before="120"/>
              <w:rPr>
                <w:rFonts w:asciiTheme="minorEastAsia" w:hAnsiTheme="minorEastAsia"/>
                <w:spacing w:val="20"/>
                <w:sz w:val="18"/>
                <w:szCs w:val="18"/>
                <w:u w:val="thick"/>
              </w:rPr>
            </w:pPr>
            <w:r w:rsidRPr="006A276F">
              <w:rPr>
                <w:rFonts w:asciiTheme="minorEastAsia" w:hAnsiTheme="minorEastAsia" w:hint="eastAsia"/>
                <w:spacing w:val="20"/>
                <w:sz w:val="18"/>
                <w:szCs w:val="18"/>
                <w:u w:val="thick"/>
              </w:rPr>
              <w:t>生活状況</w:t>
            </w:r>
          </w:p>
          <w:p w14:paraId="2F2D153D" w14:textId="77777777" w:rsidR="006A276F" w:rsidRPr="006A276F" w:rsidRDefault="006A276F" w:rsidP="006A276F">
            <w:pPr>
              <w:spacing w:before="120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483DF" w14:textId="77777777" w:rsidR="006A276F" w:rsidRPr="002C5065" w:rsidRDefault="006A276F" w:rsidP="006A276F">
            <w:pPr>
              <w:spacing w:befor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4037D" w14:textId="77777777" w:rsidR="006A276F" w:rsidRPr="002C5065" w:rsidRDefault="006A276F" w:rsidP="006A276F">
            <w:pPr>
              <w:spacing w:befor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6A774" w14:textId="77777777" w:rsidR="006A276F" w:rsidRPr="002C5065" w:rsidRDefault="006A276F" w:rsidP="006A276F">
            <w:pPr>
              <w:spacing w:befor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276F" w:rsidRPr="002C5065" w14:paraId="4A70BABF" w14:textId="77777777" w:rsidTr="006A276F">
        <w:trPr>
          <w:trHeight w:val="1531"/>
        </w:trPr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29220" w14:textId="77777777" w:rsidR="006A276F" w:rsidRPr="006A276F" w:rsidRDefault="006A276F" w:rsidP="006A276F">
            <w:pPr>
              <w:spacing w:before="120"/>
              <w:rPr>
                <w:rFonts w:asciiTheme="minorEastAsia" w:hAnsiTheme="minorEastAsia"/>
                <w:spacing w:val="20"/>
                <w:sz w:val="18"/>
                <w:szCs w:val="18"/>
                <w:u w:val="thick"/>
              </w:rPr>
            </w:pPr>
            <w:r w:rsidRPr="006A276F">
              <w:rPr>
                <w:rFonts w:asciiTheme="minorEastAsia" w:hAnsiTheme="minorEastAsia" w:hint="eastAsia"/>
                <w:spacing w:val="20"/>
                <w:sz w:val="18"/>
                <w:szCs w:val="18"/>
                <w:u w:val="thick"/>
              </w:rPr>
              <w:t>精神状況</w:t>
            </w:r>
          </w:p>
          <w:p w14:paraId="001C8BE1" w14:textId="77777777" w:rsidR="006A276F" w:rsidRPr="006A276F" w:rsidRDefault="006A276F" w:rsidP="006A276F">
            <w:pPr>
              <w:spacing w:before="120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ED755" w14:textId="77777777" w:rsidR="006A276F" w:rsidRPr="002C5065" w:rsidRDefault="006A276F" w:rsidP="006A276F">
            <w:pPr>
              <w:spacing w:befor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7B23F" w14:textId="77777777" w:rsidR="006A276F" w:rsidRPr="002C5065" w:rsidRDefault="006A276F" w:rsidP="006A276F">
            <w:pPr>
              <w:spacing w:befor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DDEFF" w14:textId="77777777" w:rsidR="006A276F" w:rsidRPr="002C5065" w:rsidRDefault="006A276F" w:rsidP="006A276F">
            <w:pPr>
              <w:spacing w:befor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276F" w:rsidRPr="002C5065" w14:paraId="7218C2F6" w14:textId="77777777" w:rsidTr="006A276F">
        <w:trPr>
          <w:trHeight w:val="1531"/>
        </w:trPr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9109E" w14:textId="77777777" w:rsidR="006A276F" w:rsidRPr="006A276F" w:rsidRDefault="006A276F" w:rsidP="006A276F">
            <w:pPr>
              <w:spacing w:before="120"/>
              <w:rPr>
                <w:rFonts w:asciiTheme="minorEastAsia" w:hAnsiTheme="minorEastAsia"/>
                <w:spacing w:val="20"/>
                <w:sz w:val="18"/>
                <w:szCs w:val="18"/>
                <w:u w:val="thick"/>
              </w:rPr>
            </w:pPr>
            <w:r w:rsidRPr="006A276F">
              <w:rPr>
                <w:rFonts w:asciiTheme="minorEastAsia" w:hAnsiTheme="minorEastAsia" w:hint="eastAsia"/>
                <w:spacing w:val="20"/>
                <w:sz w:val="18"/>
                <w:szCs w:val="18"/>
                <w:u w:val="thick"/>
              </w:rPr>
              <w:t>家族・介護状況</w:t>
            </w:r>
          </w:p>
          <w:p w14:paraId="13BF786F" w14:textId="77777777" w:rsidR="006A276F" w:rsidRPr="006A276F" w:rsidRDefault="006A276F" w:rsidP="006A276F">
            <w:pPr>
              <w:spacing w:before="120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7BF78B" w14:textId="77777777" w:rsidR="006A276F" w:rsidRPr="002C5065" w:rsidRDefault="006A276F" w:rsidP="006A276F">
            <w:pPr>
              <w:spacing w:befor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45255" w14:textId="77777777" w:rsidR="006A276F" w:rsidRPr="002C5065" w:rsidRDefault="006A276F" w:rsidP="006A276F">
            <w:pPr>
              <w:spacing w:befor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7619E" w14:textId="77777777" w:rsidR="006A276F" w:rsidRPr="002C5065" w:rsidRDefault="006A276F" w:rsidP="006A276F">
            <w:pPr>
              <w:spacing w:befor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276F" w:rsidRPr="002C5065" w14:paraId="59A0D6F2" w14:textId="77777777" w:rsidTr="006A276F">
        <w:trPr>
          <w:trHeight w:val="1531"/>
        </w:trPr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C4C08" w14:textId="77777777" w:rsidR="006A276F" w:rsidRPr="006A276F" w:rsidRDefault="006A276F" w:rsidP="006A276F">
            <w:pPr>
              <w:spacing w:before="120"/>
              <w:rPr>
                <w:rFonts w:asciiTheme="minorEastAsia" w:hAnsiTheme="minorEastAsia"/>
                <w:spacing w:val="20"/>
                <w:sz w:val="18"/>
                <w:szCs w:val="18"/>
                <w:u w:val="thick"/>
              </w:rPr>
            </w:pPr>
            <w:r w:rsidRPr="006A276F">
              <w:rPr>
                <w:rFonts w:asciiTheme="minorEastAsia" w:hAnsiTheme="minorEastAsia" w:hint="eastAsia"/>
                <w:spacing w:val="20"/>
                <w:sz w:val="18"/>
                <w:szCs w:val="18"/>
                <w:u w:val="thick"/>
              </w:rPr>
              <w:t>療養環境・支援体制</w:t>
            </w:r>
          </w:p>
          <w:p w14:paraId="7BFDA1B3" w14:textId="77777777" w:rsidR="006A276F" w:rsidRPr="006A276F" w:rsidRDefault="006A276F" w:rsidP="006A276F">
            <w:pPr>
              <w:spacing w:before="120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14537" w14:textId="77777777" w:rsidR="006A276F" w:rsidRPr="002C5065" w:rsidRDefault="006A276F" w:rsidP="006A276F">
            <w:pPr>
              <w:spacing w:befor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92C1E" w14:textId="77777777" w:rsidR="006A276F" w:rsidRPr="002C5065" w:rsidRDefault="006A276F" w:rsidP="006A276F">
            <w:pPr>
              <w:spacing w:befor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E4C45" w14:textId="77777777" w:rsidR="006A276F" w:rsidRPr="002C5065" w:rsidRDefault="006A276F" w:rsidP="006A276F">
            <w:pPr>
              <w:spacing w:befor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D94069E" w14:textId="547ECC79" w:rsidR="003F2819" w:rsidRPr="00A14C6E" w:rsidRDefault="002C5065" w:rsidP="006A276F">
      <w:pPr>
        <w:spacing w:before="360"/>
        <w:rPr>
          <w:rFonts w:asciiTheme="minorEastAsia" w:hAnsiTheme="minorEastAsia"/>
          <w:sz w:val="28"/>
          <w:szCs w:val="28"/>
          <w:u w:val="single"/>
        </w:rPr>
      </w:pPr>
      <w:r w:rsidRPr="00A14C6E">
        <w:rPr>
          <w:rFonts w:asciiTheme="minorEastAsia" w:hAnsiTheme="minorEastAsia" w:hint="eastAsia"/>
          <w:sz w:val="28"/>
          <w:szCs w:val="28"/>
        </w:rPr>
        <w:t xml:space="preserve"> </w:t>
      </w:r>
      <w:r w:rsidR="00B603D6" w:rsidRPr="00A14C6E">
        <w:rPr>
          <w:rFonts w:asciiTheme="minorEastAsia" w:hAnsiTheme="minorEastAsia" w:hint="eastAsia"/>
          <w:sz w:val="28"/>
          <w:szCs w:val="28"/>
        </w:rPr>
        <w:t>課題</w:t>
      </w:r>
      <w:r w:rsidR="00A14C6E">
        <w:rPr>
          <w:rFonts w:asciiTheme="minorEastAsia" w:hAnsiTheme="minorEastAsia" w:hint="eastAsia"/>
          <w:sz w:val="28"/>
          <w:szCs w:val="28"/>
        </w:rPr>
        <w:t>（　　　　　　　　　　　　　　　　　　　　　　　　　　　　　　　　　　　　　　　　　　　　　　　　　　　）</w:t>
      </w:r>
    </w:p>
    <w:sectPr w:rsidR="003F2819" w:rsidRPr="00A14C6E" w:rsidSect="00705D06">
      <w:pgSz w:w="16838" w:h="11906" w:orient="landscape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18859" w14:textId="77777777" w:rsidR="0015347C" w:rsidRDefault="0015347C" w:rsidP="00E55BB5">
      <w:r>
        <w:separator/>
      </w:r>
    </w:p>
  </w:endnote>
  <w:endnote w:type="continuationSeparator" w:id="0">
    <w:p w14:paraId="3C743C3A" w14:textId="77777777" w:rsidR="0015347C" w:rsidRDefault="0015347C" w:rsidP="00E5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82299" w14:textId="77777777" w:rsidR="0015347C" w:rsidRDefault="0015347C" w:rsidP="00E55BB5">
      <w:r>
        <w:separator/>
      </w:r>
    </w:p>
  </w:footnote>
  <w:footnote w:type="continuationSeparator" w:id="0">
    <w:p w14:paraId="074D4EB9" w14:textId="77777777" w:rsidR="0015347C" w:rsidRDefault="0015347C" w:rsidP="00E55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D6"/>
    <w:rsid w:val="000335ED"/>
    <w:rsid w:val="000531A6"/>
    <w:rsid w:val="000B33C4"/>
    <w:rsid w:val="0015347C"/>
    <w:rsid w:val="0026219E"/>
    <w:rsid w:val="00292EE5"/>
    <w:rsid w:val="002C5065"/>
    <w:rsid w:val="003A540D"/>
    <w:rsid w:val="003B2B0B"/>
    <w:rsid w:val="003E53CF"/>
    <w:rsid w:val="003F18F8"/>
    <w:rsid w:val="003F2819"/>
    <w:rsid w:val="004C7713"/>
    <w:rsid w:val="00510CDE"/>
    <w:rsid w:val="005E1682"/>
    <w:rsid w:val="006A276F"/>
    <w:rsid w:val="00705D06"/>
    <w:rsid w:val="0077724D"/>
    <w:rsid w:val="008B1638"/>
    <w:rsid w:val="0095383C"/>
    <w:rsid w:val="00964C88"/>
    <w:rsid w:val="009A319F"/>
    <w:rsid w:val="009B0940"/>
    <w:rsid w:val="00A14C6E"/>
    <w:rsid w:val="00A904F0"/>
    <w:rsid w:val="00B11BF4"/>
    <w:rsid w:val="00B36E6A"/>
    <w:rsid w:val="00B603D6"/>
    <w:rsid w:val="00C564FD"/>
    <w:rsid w:val="00C84B1F"/>
    <w:rsid w:val="00E5058F"/>
    <w:rsid w:val="00E55BB5"/>
    <w:rsid w:val="00EB166B"/>
    <w:rsid w:val="00F0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C1401"/>
  <w15:chartTrackingRefBased/>
  <w15:docId w15:val="{73CC1C4C-524D-4073-BC51-9218DFFF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B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5BB5"/>
  </w:style>
  <w:style w:type="paragraph" w:styleId="a6">
    <w:name w:val="footer"/>
    <w:basedOn w:val="a"/>
    <w:link w:val="a7"/>
    <w:uiPriority w:val="99"/>
    <w:unhideWhenUsed/>
    <w:rsid w:val="00E55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5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ゴシック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難病ケア看護</dc:creator>
  <cp:keywords/>
  <dc:description/>
  <cp:lastModifiedBy>佐知子 小林</cp:lastModifiedBy>
  <cp:revision>10</cp:revision>
  <cp:lastPrinted>2023-03-31T00:36:00Z</cp:lastPrinted>
  <dcterms:created xsi:type="dcterms:W3CDTF">2021-10-08T07:20:00Z</dcterms:created>
  <dcterms:modified xsi:type="dcterms:W3CDTF">2023-05-15T04:13:00Z</dcterms:modified>
</cp:coreProperties>
</file>